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D9" w:rsidRPr="00B64A61" w:rsidRDefault="00570C4F">
      <w:pPr>
        <w:pStyle w:val="Textoindependiente"/>
        <w:jc w:val="center"/>
        <w:rPr>
          <w:rFonts w:ascii="Franklin Gothic Book" w:hAnsi="Franklin Gothic Book"/>
          <w:b/>
          <w:szCs w:val="24"/>
        </w:rPr>
      </w:pPr>
      <w:bookmarkStart w:id="0" w:name="_GoBack"/>
      <w:bookmarkEnd w:id="0"/>
      <w:r>
        <w:rPr>
          <w:rFonts w:ascii="Franklin Gothic Book" w:hAnsi="Franklin Gothic Book"/>
          <w:b/>
          <w:szCs w:val="24"/>
        </w:rPr>
        <w:t>ANEXO III</w:t>
      </w:r>
    </w:p>
    <w:p w:rsidR="00645FD9" w:rsidRPr="00E93F4E" w:rsidRDefault="00645FD9">
      <w:pPr>
        <w:pStyle w:val="Textoindependiente"/>
        <w:jc w:val="center"/>
        <w:rPr>
          <w:rFonts w:ascii="Franklin Gothic Book" w:hAnsi="Franklin Gothic Book"/>
          <w:szCs w:val="24"/>
        </w:rPr>
      </w:pPr>
    </w:p>
    <w:p w:rsidR="00645FD9" w:rsidRPr="00E93F4E" w:rsidRDefault="00645FD9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Cs w:val="24"/>
          <w:bdr w:val="single" w:sz="4" w:space="0" w:color="auto"/>
        </w:rPr>
      </w:pPr>
    </w:p>
    <w:p w:rsidR="00645FD9" w:rsidRDefault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Cs w:val="24"/>
        </w:rPr>
      </w:pPr>
      <w:r>
        <w:rPr>
          <w:rFonts w:ascii="Franklin Gothic Book" w:hAnsi="Franklin Gothic Book"/>
          <w:b/>
          <w:smallCaps/>
          <w:szCs w:val="24"/>
        </w:rPr>
        <w:t>DECLARACIÓN EXPRESA RESPONSABLE</w:t>
      </w:r>
    </w:p>
    <w:p w:rsidR="00EE269C" w:rsidRPr="00E93F4E" w:rsidRDefault="00EE269C" w:rsidP="00EE269C">
      <w:pPr>
        <w:pStyle w:val="Textoindependiente"/>
        <w:jc w:val="center"/>
        <w:rPr>
          <w:rFonts w:ascii="Franklin Gothic Book" w:hAnsi="Franklin Gothic Book"/>
          <w:szCs w:val="24"/>
        </w:rPr>
      </w:pPr>
    </w:p>
    <w:p w:rsidR="00EE269C" w:rsidRPr="00E93F4E" w:rsidRDefault="00EE269C" w:rsidP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Cs w:val="24"/>
          <w:bdr w:val="single" w:sz="4" w:space="0" w:color="auto"/>
        </w:rPr>
      </w:pPr>
      <w:r w:rsidRPr="00E93F4E">
        <w:rPr>
          <w:rFonts w:ascii="Franklin Gothic Book" w:hAnsi="Franklin Gothic Book"/>
          <w:b/>
          <w:smallCaps/>
          <w:szCs w:val="24"/>
          <w:bdr w:val="single" w:sz="4" w:space="0" w:color="auto"/>
        </w:rPr>
        <w:t>Plazas de Profesor Ayudante Doctor</w:t>
      </w:r>
    </w:p>
    <w:p w:rsidR="00EE269C" w:rsidRDefault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529"/>
        <w:gridCol w:w="567"/>
        <w:gridCol w:w="1344"/>
      </w:tblGrid>
      <w:tr w:rsidR="00645FD9" w:rsidRPr="00E93F4E">
        <w:trPr>
          <w:cantSplit/>
        </w:trPr>
        <w:tc>
          <w:tcPr>
            <w:tcW w:w="1204" w:type="dxa"/>
          </w:tcPr>
          <w:p w:rsidR="00645FD9" w:rsidRPr="00E93F4E" w:rsidRDefault="00645FD9">
            <w:pPr>
              <w:pStyle w:val="Textoindependiente"/>
              <w:jc w:val="left"/>
              <w:rPr>
                <w:rFonts w:ascii="Franklin Gothic Book" w:hAnsi="Franklin Gothic Book"/>
                <w:szCs w:val="24"/>
              </w:rPr>
            </w:pPr>
            <w:r w:rsidRPr="00E93F4E">
              <w:rPr>
                <w:rFonts w:ascii="Franklin Gothic Book" w:hAnsi="Franklin Gothic Book"/>
                <w:szCs w:val="24"/>
              </w:rPr>
              <w:t xml:space="preserve">Don/Doña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45FD9" w:rsidRPr="00E93F4E" w:rsidRDefault="00645FD9">
            <w:pPr>
              <w:pStyle w:val="Textoindependiente"/>
              <w:jc w:val="left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567" w:type="dxa"/>
          </w:tcPr>
          <w:p w:rsidR="00645FD9" w:rsidRPr="00E93F4E" w:rsidRDefault="00645FD9">
            <w:pPr>
              <w:pStyle w:val="Textoindependiente"/>
              <w:jc w:val="left"/>
              <w:rPr>
                <w:rFonts w:ascii="Franklin Gothic Book" w:hAnsi="Franklin Gothic Book"/>
                <w:szCs w:val="24"/>
              </w:rPr>
            </w:pPr>
            <w:r w:rsidRPr="00E93F4E">
              <w:rPr>
                <w:rFonts w:ascii="Franklin Gothic Book" w:hAnsi="Franklin Gothic Book"/>
                <w:szCs w:val="24"/>
              </w:rPr>
              <w:t>NIF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645FD9" w:rsidRPr="00E93F4E" w:rsidRDefault="00645FD9">
            <w:pPr>
              <w:pStyle w:val="Textoindependiente"/>
              <w:jc w:val="left"/>
              <w:rPr>
                <w:rFonts w:ascii="Franklin Gothic Book" w:hAnsi="Franklin Gothic Book"/>
                <w:szCs w:val="24"/>
              </w:rPr>
            </w:pPr>
          </w:p>
        </w:tc>
      </w:tr>
    </w:tbl>
    <w:p w:rsidR="00E93F4E" w:rsidRDefault="00EE269C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se responsabiliza de la veracidad de los </w:t>
      </w:r>
      <w:r w:rsidRPr="00EE269C">
        <w:rPr>
          <w:rFonts w:ascii="Franklin Gothic Book" w:hAnsi="Franklin Gothic Book"/>
          <w:szCs w:val="24"/>
        </w:rPr>
        <w:t>datos contenidos en su currículum</w:t>
      </w:r>
      <w:r w:rsidR="00FB3458">
        <w:rPr>
          <w:rFonts w:ascii="Franklin Gothic Book" w:hAnsi="Franklin Gothic Book"/>
          <w:szCs w:val="24"/>
        </w:rPr>
        <w:t xml:space="preserve"> (CV)</w:t>
      </w:r>
      <w:r w:rsidRPr="00EE269C">
        <w:rPr>
          <w:rFonts w:ascii="Franklin Gothic Book" w:hAnsi="Franklin Gothic Book"/>
          <w:szCs w:val="24"/>
        </w:rPr>
        <w:t>, comprometiéndose a aportar, en su caso, las pruebas documentales que le sean requeridas</w:t>
      </w:r>
      <w:r>
        <w:rPr>
          <w:rFonts w:ascii="Franklin Gothic Book" w:hAnsi="Franklin Gothic Book"/>
          <w:szCs w:val="24"/>
        </w:rPr>
        <w:t>.</w:t>
      </w:r>
    </w:p>
    <w:p w:rsidR="00570C4F" w:rsidRDefault="00EE269C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Asimismo, aporta relación de los méritos que desea sean evaluados </w:t>
      </w:r>
      <w:r w:rsidR="00570C4F">
        <w:rPr>
          <w:rFonts w:ascii="Franklin Gothic Book" w:hAnsi="Franklin Gothic Book"/>
          <w:szCs w:val="24"/>
        </w:rPr>
        <w:t xml:space="preserve">tal y como se alegan en el CV, ordenado siguiendo </w:t>
      </w:r>
      <w:r w:rsidR="00D42FB1">
        <w:rPr>
          <w:rFonts w:ascii="Franklin Gothic Book" w:hAnsi="Franklin Gothic Book"/>
          <w:szCs w:val="24"/>
        </w:rPr>
        <w:t xml:space="preserve">la misma estructura. </w:t>
      </w:r>
    </w:p>
    <w:p w:rsidR="00570C4F" w:rsidRDefault="00570C4F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</w:p>
    <w:p w:rsidR="00570C4F" w:rsidRPr="00EE269C" w:rsidRDefault="00EE269C" w:rsidP="00EE269C">
      <w:pPr>
        <w:pStyle w:val="Textoindependiente"/>
        <w:spacing w:before="120" w:after="80"/>
        <w:jc w:val="center"/>
        <w:rPr>
          <w:rFonts w:ascii="Franklin Gothic Book" w:hAnsi="Franklin Gothic Book"/>
          <w:b/>
          <w:smallCaps/>
          <w:szCs w:val="24"/>
        </w:rPr>
      </w:pPr>
      <w:r w:rsidRPr="00EE269C">
        <w:rPr>
          <w:rFonts w:ascii="Franklin Gothic Book" w:hAnsi="Franklin Gothic Book"/>
          <w:b/>
          <w:smallCaps/>
          <w:szCs w:val="24"/>
        </w:rPr>
        <w:t>INDICE DE MÉRITOS A VALORAR</w:t>
      </w:r>
    </w:p>
    <w:p w:rsidR="00570C4F" w:rsidRDefault="00570C4F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1"/>
        <w:gridCol w:w="2133"/>
      </w:tblGrid>
      <w:tr w:rsidR="00EE269C" w:rsidRPr="00FB3458" w:rsidTr="00FB3458">
        <w:tc>
          <w:tcPr>
            <w:tcW w:w="6487" w:type="dxa"/>
            <w:shd w:val="clear" w:color="auto" w:fill="auto"/>
          </w:tcPr>
          <w:p w:rsidR="00EE269C" w:rsidRPr="00FB3458" w:rsidRDefault="00EE269C" w:rsidP="00A97A77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B3458">
              <w:rPr>
                <w:rFonts w:ascii="Franklin Gothic Book" w:hAnsi="Franklin Gothic Book"/>
                <w:b/>
                <w:szCs w:val="24"/>
              </w:rPr>
              <w:t>MÉRITO</w:t>
            </w:r>
          </w:p>
        </w:tc>
        <w:tc>
          <w:tcPr>
            <w:tcW w:w="2157" w:type="dxa"/>
            <w:shd w:val="clear" w:color="auto" w:fill="auto"/>
          </w:tcPr>
          <w:p w:rsidR="00EE269C" w:rsidRPr="00FB3458" w:rsidRDefault="00EE269C" w:rsidP="00A97A77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B3458">
              <w:rPr>
                <w:rFonts w:ascii="Franklin Gothic Book" w:hAnsi="Franklin Gothic Book"/>
                <w:b/>
                <w:szCs w:val="24"/>
              </w:rPr>
              <w:t>PÁGINAS</w:t>
            </w:r>
          </w:p>
        </w:tc>
      </w:tr>
      <w:tr w:rsidR="00EE269C" w:rsidRPr="00A97A77" w:rsidTr="00FB3458">
        <w:tc>
          <w:tcPr>
            <w:tcW w:w="6487" w:type="dxa"/>
            <w:shd w:val="clear" w:color="auto" w:fill="auto"/>
          </w:tcPr>
          <w:p w:rsidR="00EE269C" w:rsidRPr="00A97A77" w:rsidRDefault="00EE269C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E269C" w:rsidRPr="00A97A77" w:rsidRDefault="00EE269C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B3458" w:rsidRPr="00A97A77" w:rsidTr="00FB3458">
        <w:tc>
          <w:tcPr>
            <w:tcW w:w="648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B3458" w:rsidRPr="00A97A77" w:rsidTr="00FB3458">
        <w:tc>
          <w:tcPr>
            <w:tcW w:w="648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B3458" w:rsidRPr="00A97A77" w:rsidTr="00FB3458">
        <w:tc>
          <w:tcPr>
            <w:tcW w:w="648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B3458" w:rsidRPr="00A97A77" w:rsidTr="00FB3458">
        <w:tc>
          <w:tcPr>
            <w:tcW w:w="648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B3458" w:rsidRPr="00A97A77" w:rsidTr="00FB3458">
        <w:tc>
          <w:tcPr>
            <w:tcW w:w="648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</w:tbl>
    <w:p w:rsidR="00645FD9" w:rsidRPr="00E93F4E" w:rsidRDefault="00621060" w:rsidP="00EE269C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  <w:r w:rsidRPr="00E93F4E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2108200</wp:posOffset>
                </wp:positionV>
                <wp:extent cx="1737360" cy="1060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D9" w:rsidRDefault="00EE269C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Fecha:</w:t>
                            </w:r>
                          </w:p>
                          <w:p w:rsidR="00EE269C" w:rsidRDefault="00EE269C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55pt;margin-top:166pt;width:136.8pt;height: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" o:allowincell="f">
                <v:stroke dashstyle="1 1"/>
                <v:textbox>
                  <w:txbxContent>
                    <w:p w:rsidR="00645FD9" w:rsidRDefault="00EE269C">
                      <w:pPr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Fecha:</w:t>
                      </w:r>
                    </w:p>
                    <w:p w:rsidR="00EE269C" w:rsidRDefault="00EE269C">
                      <w:pPr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FD9" w:rsidRPr="00E93F4E">
      <w:pgSz w:w="11906" w:h="16838"/>
      <w:pgMar w:top="851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D54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abstractNum w:abstractNumId="1" w15:restartNumberingAfterBreak="0">
    <w:nsid w:val="1B3B4F7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79343F"/>
    <w:multiLevelType w:val="hybridMultilevel"/>
    <w:tmpl w:val="ADE82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F1D0D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06"/>
    <w:rsid w:val="00100E4B"/>
    <w:rsid w:val="001540EF"/>
    <w:rsid w:val="001A4C86"/>
    <w:rsid w:val="00242A85"/>
    <w:rsid w:val="00293E8E"/>
    <w:rsid w:val="00393C06"/>
    <w:rsid w:val="004429D9"/>
    <w:rsid w:val="00553FF3"/>
    <w:rsid w:val="00570C4F"/>
    <w:rsid w:val="00580702"/>
    <w:rsid w:val="005D4E73"/>
    <w:rsid w:val="00621060"/>
    <w:rsid w:val="00645FD9"/>
    <w:rsid w:val="008F6D69"/>
    <w:rsid w:val="00A3434C"/>
    <w:rsid w:val="00A97A77"/>
    <w:rsid w:val="00AC082F"/>
    <w:rsid w:val="00B64A61"/>
    <w:rsid w:val="00D42FB1"/>
    <w:rsid w:val="00D74197"/>
    <w:rsid w:val="00DE046A"/>
    <w:rsid w:val="00E119D7"/>
    <w:rsid w:val="00E43942"/>
    <w:rsid w:val="00E93F4E"/>
    <w:rsid w:val="00EC0EA7"/>
    <w:rsid w:val="00ED52F2"/>
    <w:rsid w:val="00EE269C"/>
    <w:rsid w:val="00F900D2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E270-74F7-4F0B-92BD-827A998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EE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d) En el caso de profesores</vt:lpstr>
    </vt:vector>
  </TitlesOfParts>
  <Company>Universidad de Valladolid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d) En el caso de profesores</dc:title>
  <dc:subject/>
  <dc:creator>Rosario Alonso Marciel</dc:creator>
  <cp:keywords/>
  <cp:lastModifiedBy>us_008_071</cp:lastModifiedBy>
  <cp:revision>2</cp:revision>
  <cp:lastPrinted>2018-10-18T08:58:00Z</cp:lastPrinted>
  <dcterms:created xsi:type="dcterms:W3CDTF">2022-05-09T06:35:00Z</dcterms:created>
  <dcterms:modified xsi:type="dcterms:W3CDTF">2022-05-09T06:35:00Z</dcterms:modified>
</cp:coreProperties>
</file>